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25604" w14:textId="62229C86" w:rsidR="00872C56" w:rsidRDefault="00872C56" w:rsidP="00872C56">
      <w:pPr>
        <w:spacing w:before="100" w:beforeAutospacing="1" w:after="100" w:afterAutospacing="1" w:line="240" w:lineRule="auto"/>
        <w:jc w:val="center"/>
        <w:outlineLvl w:val="1"/>
        <w:rPr>
          <w:rFonts w:ascii="Tinos" w:eastAsia="Times New Roman" w:hAnsi="Tinos" w:cs="Tinos"/>
          <w:b/>
          <w:bCs/>
          <w:color w:val="FF0000"/>
          <w:kern w:val="0"/>
          <w:sz w:val="36"/>
          <w:szCs w:val="36"/>
          <w:lang w:eastAsia="de-DE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38503C" wp14:editId="64DB9F89">
            <wp:simplePos x="0" y="0"/>
            <wp:positionH relativeFrom="margin">
              <wp:align>center</wp:align>
            </wp:positionH>
            <wp:positionV relativeFrom="paragraph">
              <wp:posOffset>-385445</wp:posOffset>
            </wp:positionV>
            <wp:extent cx="1390650" cy="1392336"/>
            <wp:effectExtent l="0" t="0" r="0" b="0"/>
            <wp:wrapNone/>
            <wp:docPr id="23439066" name="Grafik 1" descr="Ein Bild, das Ball, Sportausrüstung, Golf,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39066" name="Grafik 1" descr="Ein Bild, das Ball, Sportausrüstung, Golf, Kreis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2A47F8" w14:textId="568908C7" w:rsidR="00872C56" w:rsidRDefault="00872C56" w:rsidP="00872C56">
      <w:pPr>
        <w:spacing w:before="100" w:beforeAutospacing="1" w:after="100" w:afterAutospacing="1" w:line="240" w:lineRule="auto"/>
        <w:jc w:val="center"/>
        <w:outlineLvl w:val="1"/>
        <w:rPr>
          <w:rFonts w:ascii="Tinos" w:eastAsia="Times New Roman" w:hAnsi="Tinos" w:cs="Tinos"/>
          <w:b/>
          <w:bCs/>
          <w:color w:val="FF0000"/>
          <w:kern w:val="0"/>
          <w:sz w:val="36"/>
          <w:szCs w:val="36"/>
          <w:lang w:eastAsia="de-DE"/>
          <w14:ligatures w14:val="none"/>
        </w:rPr>
      </w:pPr>
    </w:p>
    <w:p w14:paraId="7A927366" w14:textId="77777777" w:rsidR="00872C56" w:rsidRDefault="00872C56" w:rsidP="00872C56">
      <w:pPr>
        <w:spacing w:before="100" w:beforeAutospacing="1" w:after="100" w:afterAutospacing="1" w:line="240" w:lineRule="auto"/>
        <w:jc w:val="center"/>
        <w:outlineLvl w:val="1"/>
        <w:rPr>
          <w:rFonts w:ascii="Tinos" w:eastAsia="Times New Roman" w:hAnsi="Tinos" w:cs="Tinos"/>
          <w:b/>
          <w:bCs/>
          <w:color w:val="FF0000"/>
          <w:kern w:val="0"/>
          <w:sz w:val="36"/>
          <w:szCs w:val="36"/>
          <w:lang w:eastAsia="de-DE"/>
          <w14:ligatures w14:val="none"/>
        </w:rPr>
      </w:pPr>
    </w:p>
    <w:p w14:paraId="32D8DAB5" w14:textId="4EC11F7A" w:rsidR="00872C56" w:rsidRPr="00714994" w:rsidRDefault="00872C56" w:rsidP="00C807E2">
      <w:pPr>
        <w:spacing w:before="100" w:beforeAutospacing="1" w:after="100" w:afterAutospacing="1" w:line="240" w:lineRule="auto"/>
        <w:outlineLvl w:val="1"/>
        <w:rPr>
          <w:rFonts w:ascii="Tinos" w:eastAsia="Times New Roman" w:hAnsi="Tinos" w:cs="Tinos"/>
          <w:b/>
          <w:bCs/>
          <w:kern w:val="0"/>
          <w:sz w:val="72"/>
          <w:szCs w:val="72"/>
          <w:lang w:eastAsia="de-DE"/>
          <w14:ligatures w14:val="none"/>
        </w:rPr>
      </w:pPr>
      <w:r w:rsidRPr="00714994">
        <w:rPr>
          <w:rFonts w:ascii="Tinos" w:eastAsia="Times New Roman" w:hAnsi="Tinos" w:cs="Tinos"/>
          <w:b/>
          <w:bCs/>
          <w:color w:val="FF0000"/>
          <w:kern w:val="0"/>
          <w:sz w:val="72"/>
          <w:szCs w:val="72"/>
          <w:lang w:eastAsia="de-DE"/>
          <w14:ligatures w14:val="none"/>
        </w:rPr>
        <w:t xml:space="preserve">ACHTUNG: </w:t>
      </w:r>
      <w:r w:rsidR="00E41996" w:rsidRPr="00714994">
        <w:rPr>
          <w:rFonts w:ascii="Tinos" w:eastAsia="Times New Roman" w:hAnsi="Tinos" w:cs="Tinos"/>
          <w:b/>
          <w:bCs/>
          <w:color w:val="FF0000"/>
          <w:kern w:val="0"/>
          <w:sz w:val="72"/>
          <w:szCs w:val="72"/>
          <w:lang w:eastAsia="de-DE"/>
          <w14:ligatures w14:val="none"/>
        </w:rPr>
        <w:t xml:space="preserve">Heute umfangreiche Funktionstests am </w:t>
      </w:r>
      <w:r w:rsidRPr="00714994">
        <w:rPr>
          <w:rFonts w:ascii="Tinos" w:eastAsia="Times New Roman" w:hAnsi="Tinos" w:cs="Tinos"/>
          <w:b/>
          <w:bCs/>
          <w:color w:val="FF0000"/>
          <w:kern w:val="0"/>
          <w:sz w:val="72"/>
          <w:szCs w:val="72"/>
          <w:lang w:eastAsia="de-DE"/>
          <w14:ligatures w14:val="none"/>
        </w:rPr>
        <w:t>Gewitterwarn</w:t>
      </w:r>
      <w:r w:rsidR="00300216" w:rsidRPr="00714994">
        <w:rPr>
          <w:rFonts w:ascii="Tinos" w:eastAsia="Times New Roman" w:hAnsi="Tinos" w:cs="Tinos"/>
          <w:b/>
          <w:bCs/>
          <w:color w:val="FF0000"/>
          <w:kern w:val="0"/>
          <w:sz w:val="72"/>
          <w:szCs w:val="72"/>
          <w:lang w:eastAsia="de-DE"/>
          <w14:ligatures w14:val="none"/>
        </w:rPr>
        <w:t>system</w:t>
      </w:r>
      <w:r w:rsidRPr="00714994">
        <w:rPr>
          <w:rFonts w:ascii="Tinos" w:eastAsia="Times New Roman" w:hAnsi="Tinos" w:cs="Tinos"/>
          <w:b/>
          <w:bCs/>
          <w:color w:val="FF0000"/>
          <w:kern w:val="0"/>
          <w:sz w:val="72"/>
          <w:szCs w:val="72"/>
          <w:lang w:eastAsia="de-DE"/>
          <w14:ligatures w14:val="none"/>
        </w:rPr>
        <w:t>!</w:t>
      </w:r>
    </w:p>
    <w:p w14:paraId="5FEE3C0E" w14:textId="77777777" w:rsidR="0001122E" w:rsidRDefault="0001122E" w:rsidP="009874E2">
      <w:pPr>
        <w:spacing w:before="100" w:beforeAutospacing="1" w:after="0" w:line="240" w:lineRule="auto"/>
        <w:rPr>
          <w:rFonts w:ascii="Tinos" w:eastAsia="Times New Roman" w:hAnsi="Tinos" w:cs="Tinos"/>
          <w:kern w:val="0"/>
          <w:sz w:val="28"/>
          <w:szCs w:val="28"/>
          <w:lang w:eastAsia="de-DE"/>
          <w14:ligatures w14:val="none"/>
        </w:rPr>
      </w:pPr>
    </w:p>
    <w:p w14:paraId="06A02DAF" w14:textId="245EB263" w:rsidR="009874E2" w:rsidRPr="00760F74" w:rsidRDefault="009874E2" w:rsidP="009874E2">
      <w:pPr>
        <w:spacing w:before="100" w:beforeAutospacing="1" w:after="0" w:line="240" w:lineRule="auto"/>
        <w:rPr>
          <w:rFonts w:ascii="Tinos" w:eastAsia="Times New Roman" w:hAnsi="Tinos" w:cs="Tinos"/>
          <w:kern w:val="0"/>
          <w:sz w:val="32"/>
          <w:szCs w:val="32"/>
          <w:lang w:eastAsia="de-DE"/>
          <w14:ligatures w14:val="none"/>
        </w:rPr>
      </w:pPr>
      <w:r w:rsidRPr="00760F74">
        <w:rPr>
          <w:rFonts w:ascii="Tinos" w:eastAsia="Times New Roman" w:hAnsi="Tinos" w:cs="Tinos"/>
          <w:kern w:val="0"/>
          <w:sz w:val="32"/>
          <w:szCs w:val="32"/>
          <w:lang w:eastAsia="de-DE"/>
          <w14:ligatures w14:val="none"/>
        </w:rPr>
        <w:t>Liebe Golferinnen und Golfer,</w:t>
      </w:r>
    </w:p>
    <w:p w14:paraId="394812C0" w14:textId="4227A491" w:rsidR="00731BF7" w:rsidRPr="00760F74" w:rsidRDefault="00731BF7" w:rsidP="00731BF7">
      <w:pPr>
        <w:spacing w:before="100" w:beforeAutospacing="1" w:after="0" w:line="240" w:lineRule="auto"/>
        <w:rPr>
          <w:rFonts w:ascii="Tinos" w:eastAsia="Times New Roman" w:hAnsi="Tinos" w:cs="Tinos"/>
          <w:kern w:val="0"/>
          <w:sz w:val="32"/>
          <w:szCs w:val="32"/>
          <w:lang w:eastAsia="de-DE"/>
          <w14:ligatures w14:val="none"/>
        </w:rPr>
      </w:pPr>
      <w:r w:rsidRPr="00760F74">
        <w:rPr>
          <w:rFonts w:ascii="Tinos" w:eastAsia="Times New Roman" w:hAnsi="Tinos" w:cs="Tinos"/>
          <w:kern w:val="0"/>
          <w:sz w:val="32"/>
          <w:szCs w:val="32"/>
          <w:lang w:eastAsia="de-DE"/>
          <w14:ligatures w14:val="none"/>
        </w:rPr>
        <w:t xml:space="preserve">unser Gewitterwarnsystem </w:t>
      </w:r>
      <w:r w:rsidR="00E41996" w:rsidRPr="00760F74">
        <w:rPr>
          <w:rFonts w:ascii="Tinos" w:eastAsia="Times New Roman" w:hAnsi="Tinos" w:cs="Tinos"/>
          <w:kern w:val="0"/>
          <w:sz w:val="32"/>
          <w:szCs w:val="32"/>
          <w:lang w:eastAsia="de-DE"/>
          <w14:ligatures w14:val="none"/>
        </w:rPr>
        <w:t>wird heute</w:t>
      </w:r>
      <w:r w:rsidR="00682362" w:rsidRPr="00760F74">
        <w:rPr>
          <w:rFonts w:ascii="Tinos" w:eastAsia="Times New Roman" w:hAnsi="Tinos" w:cs="Tinos"/>
          <w:kern w:val="0"/>
          <w:sz w:val="32"/>
          <w:szCs w:val="32"/>
          <w:lang w:eastAsia="de-DE"/>
          <w14:ligatures w14:val="none"/>
        </w:rPr>
        <w:t>, am 01.08.2025</w:t>
      </w:r>
      <w:r w:rsidR="00714994" w:rsidRPr="00760F74">
        <w:rPr>
          <w:rFonts w:ascii="Tinos" w:eastAsia="Times New Roman" w:hAnsi="Tinos" w:cs="Tinos"/>
          <w:kern w:val="0"/>
          <w:sz w:val="32"/>
          <w:szCs w:val="32"/>
          <w:lang w:eastAsia="de-DE"/>
          <w14:ligatures w14:val="none"/>
        </w:rPr>
        <w:t xml:space="preserve"> im Laufe des Tages</w:t>
      </w:r>
      <w:r w:rsidR="00682362" w:rsidRPr="00760F74">
        <w:rPr>
          <w:rFonts w:ascii="Tinos" w:eastAsia="Times New Roman" w:hAnsi="Tinos" w:cs="Tinos"/>
          <w:kern w:val="0"/>
          <w:sz w:val="32"/>
          <w:szCs w:val="32"/>
          <w:lang w:eastAsia="de-DE"/>
          <w14:ligatures w14:val="none"/>
        </w:rPr>
        <w:t xml:space="preserve"> umfangreichen Funktionstests unterzogen. </w:t>
      </w:r>
      <w:r w:rsidR="007D1455" w:rsidRPr="00760F74">
        <w:rPr>
          <w:rFonts w:ascii="Tinos" w:eastAsia="Times New Roman" w:hAnsi="Tinos" w:cs="Tinos"/>
          <w:kern w:val="0"/>
          <w:sz w:val="32"/>
          <w:szCs w:val="32"/>
          <w:lang w:eastAsia="de-DE"/>
          <w14:ligatures w14:val="none"/>
        </w:rPr>
        <w:t>Das System wird</w:t>
      </w:r>
      <w:r w:rsidR="00F270B0" w:rsidRPr="00760F74">
        <w:rPr>
          <w:rFonts w:ascii="Tinos" w:eastAsia="Times New Roman" w:hAnsi="Tinos" w:cs="Tinos"/>
          <w:kern w:val="0"/>
          <w:sz w:val="32"/>
          <w:szCs w:val="32"/>
          <w:lang w:eastAsia="de-DE"/>
          <w14:ligatures w14:val="none"/>
        </w:rPr>
        <w:t xml:space="preserve"> also in allen Bereichen, Hardware, Software und App </w:t>
      </w:r>
      <w:r w:rsidR="00AB6E38" w:rsidRPr="00760F74">
        <w:rPr>
          <w:rFonts w:ascii="Tinos" w:eastAsia="Times New Roman" w:hAnsi="Tinos" w:cs="Tinos"/>
          <w:kern w:val="0"/>
          <w:sz w:val="32"/>
          <w:szCs w:val="32"/>
          <w:lang w:eastAsia="de-DE"/>
          <w14:ligatures w14:val="none"/>
        </w:rPr>
        <w:t>überprüft</w:t>
      </w:r>
      <w:r w:rsidR="003A5C70" w:rsidRPr="00760F74">
        <w:rPr>
          <w:rFonts w:ascii="Tinos" w:eastAsia="Times New Roman" w:hAnsi="Tinos" w:cs="Tinos"/>
          <w:kern w:val="0"/>
          <w:sz w:val="32"/>
          <w:szCs w:val="32"/>
          <w:lang w:eastAsia="de-DE"/>
          <w14:ligatures w14:val="none"/>
        </w:rPr>
        <w:t xml:space="preserve"> </w:t>
      </w:r>
      <w:r w:rsidR="00D36956" w:rsidRPr="00760F74">
        <w:rPr>
          <w:rFonts w:ascii="Tinos" w:eastAsia="Times New Roman" w:hAnsi="Tinos" w:cs="Tinos"/>
          <w:kern w:val="0"/>
          <w:sz w:val="32"/>
          <w:szCs w:val="32"/>
          <w:lang w:eastAsia="de-DE"/>
          <w14:ligatures w14:val="none"/>
        </w:rPr>
        <w:t>–</w:t>
      </w:r>
      <w:r w:rsidR="003A5C70" w:rsidRPr="00760F74">
        <w:rPr>
          <w:rFonts w:ascii="Tinos" w:eastAsia="Times New Roman" w:hAnsi="Tinos" w:cs="Tinos"/>
          <w:kern w:val="0"/>
          <w:sz w:val="32"/>
          <w:szCs w:val="32"/>
          <w:lang w:eastAsia="de-DE"/>
          <w14:ligatures w14:val="none"/>
        </w:rPr>
        <w:t xml:space="preserve"> </w:t>
      </w:r>
      <w:r w:rsidR="00D36956" w:rsidRPr="00760F74">
        <w:rPr>
          <w:rFonts w:ascii="Tinos" w:eastAsia="Times New Roman" w:hAnsi="Tinos" w:cs="Tinos"/>
          <w:kern w:val="0"/>
          <w:sz w:val="32"/>
          <w:szCs w:val="32"/>
          <w:lang w:eastAsia="de-DE"/>
          <w14:ligatures w14:val="none"/>
        </w:rPr>
        <w:t xml:space="preserve">sprich die </w:t>
      </w:r>
      <w:r w:rsidR="00D20985" w:rsidRPr="00760F74">
        <w:rPr>
          <w:rFonts w:ascii="Tinos" w:eastAsia="Times New Roman" w:hAnsi="Tinos" w:cs="Tinos"/>
          <w:kern w:val="0"/>
          <w:sz w:val="32"/>
          <w:szCs w:val="32"/>
          <w:lang w:eastAsia="de-DE"/>
          <w14:ligatures w14:val="none"/>
        </w:rPr>
        <w:t>akustischen</w:t>
      </w:r>
      <w:r w:rsidR="00D36956" w:rsidRPr="00760F74">
        <w:rPr>
          <w:rFonts w:ascii="Tinos" w:eastAsia="Times New Roman" w:hAnsi="Tinos" w:cs="Tinos"/>
          <w:kern w:val="0"/>
          <w:sz w:val="32"/>
          <w:szCs w:val="32"/>
          <w:lang w:eastAsia="de-DE"/>
          <w14:ligatures w14:val="none"/>
        </w:rPr>
        <w:t xml:space="preserve"> </w:t>
      </w:r>
      <w:r w:rsidR="00D20985" w:rsidRPr="00760F74">
        <w:rPr>
          <w:rFonts w:ascii="Tinos" w:eastAsia="Times New Roman" w:hAnsi="Tinos" w:cs="Tinos"/>
          <w:kern w:val="0"/>
          <w:sz w:val="32"/>
          <w:szCs w:val="32"/>
          <w:lang w:eastAsia="de-DE"/>
          <w14:ligatures w14:val="none"/>
        </w:rPr>
        <w:t>und optischen Signale</w:t>
      </w:r>
      <w:r w:rsidR="00D947F1" w:rsidRPr="00760F74">
        <w:rPr>
          <w:rFonts w:ascii="Tinos" w:eastAsia="Times New Roman" w:hAnsi="Tinos" w:cs="Tinos"/>
          <w:kern w:val="0"/>
          <w:sz w:val="32"/>
          <w:szCs w:val="32"/>
          <w:lang w:eastAsia="de-DE"/>
          <w14:ligatures w14:val="none"/>
        </w:rPr>
        <w:t xml:space="preserve"> werden getestet!</w:t>
      </w:r>
    </w:p>
    <w:p w14:paraId="686B9FF2" w14:textId="3640261A" w:rsidR="000402C1" w:rsidRPr="00760F74" w:rsidRDefault="000402C1" w:rsidP="000402C1">
      <w:pPr>
        <w:spacing w:before="100" w:beforeAutospacing="1" w:after="0" w:line="240" w:lineRule="auto"/>
        <w:rPr>
          <w:rFonts w:ascii="Tinos" w:eastAsia="Times New Roman" w:hAnsi="Tinos" w:cs="Tinos"/>
          <w:kern w:val="0"/>
          <w:sz w:val="32"/>
          <w:szCs w:val="32"/>
          <w:lang w:eastAsia="de-DE"/>
          <w14:ligatures w14:val="none"/>
        </w:rPr>
      </w:pPr>
      <w:r w:rsidRPr="00760F74">
        <w:rPr>
          <w:rFonts w:ascii="Tinos" w:eastAsia="Times New Roman" w:hAnsi="Tinos" w:cs="Tinos"/>
          <w:kern w:val="0"/>
          <w:sz w:val="32"/>
          <w:szCs w:val="32"/>
          <w:lang w:eastAsia="de-DE"/>
          <w14:ligatures w14:val="none"/>
        </w:rPr>
        <w:t xml:space="preserve">Für den privaten Spielbetrieb gilt: </w:t>
      </w:r>
      <w:r w:rsidR="00250BA6" w:rsidRPr="00760F74">
        <w:rPr>
          <w:rFonts w:ascii="Tinos" w:eastAsia="Times New Roman" w:hAnsi="Tinos" w:cs="Tinos"/>
          <w:kern w:val="0"/>
          <w:sz w:val="32"/>
          <w:szCs w:val="32"/>
          <w:lang w:eastAsia="de-DE"/>
          <w14:ligatures w14:val="none"/>
        </w:rPr>
        <w:t xml:space="preserve">Die </w:t>
      </w:r>
      <w:r w:rsidRPr="00760F74">
        <w:rPr>
          <w:rFonts w:ascii="Tinos" w:eastAsia="Times New Roman" w:hAnsi="Tinos" w:cs="Tinos"/>
          <w:kern w:val="0"/>
          <w:sz w:val="32"/>
          <w:szCs w:val="32"/>
          <w:lang w:eastAsia="de-DE"/>
          <w14:ligatures w14:val="none"/>
        </w:rPr>
        <w:t>Entscheidungsfindung über Spielunterbrechung oder -abbruch</w:t>
      </w:r>
      <w:r w:rsidR="005D056E" w:rsidRPr="00760F74">
        <w:rPr>
          <w:rFonts w:ascii="Tinos" w:eastAsia="Times New Roman" w:hAnsi="Tinos" w:cs="Tinos"/>
          <w:kern w:val="0"/>
          <w:sz w:val="32"/>
          <w:szCs w:val="32"/>
          <w:lang w:eastAsia="de-DE"/>
          <w14:ligatures w14:val="none"/>
        </w:rPr>
        <w:t xml:space="preserve"> liegt beim </w:t>
      </w:r>
      <w:r w:rsidR="00783FF4" w:rsidRPr="00760F74">
        <w:rPr>
          <w:rFonts w:ascii="Tinos" w:eastAsia="Times New Roman" w:hAnsi="Tinos" w:cs="Tinos"/>
          <w:kern w:val="0"/>
          <w:sz w:val="32"/>
          <w:szCs w:val="32"/>
          <w:lang w:eastAsia="de-DE"/>
          <w14:ligatures w14:val="none"/>
        </w:rPr>
        <w:t>S</w:t>
      </w:r>
      <w:r w:rsidR="005D6450" w:rsidRPr="00760F74">
        <w:rPr>
          <w:rFonts w:ascii="Tinos" w:eastAsia="Times New Roman" w:hAnsi="Tinos" w:cs="Tinos"/>
          <w:kern w:val="0"/>
          <w:sz w:val="32"/>
          <w:szCs w:val="32"/>
          <w:lang w:eastAsia="de-DE"/>
          <w14:ligatures w14:val="none"/>
        </w:rPr>
        <w:t>pielenden selbst</w:t>
      </w:r>
      <w:r w:rsidRPr="00760F74">
        <w:rPr>
          <w:rFonts w:ascii="Tinos" w:eastAsia="Times New Roman" w:hAnsi="Tinos" w:cs="Tinos"/>
          <w:kern w:val="0"/>
          <w:sz w:val="32"/>
          <w:szCs w:val="32"/>
          <w:lang w:eastAsia="de-DE"/>
          <w14:ligatures w14:val="none"/>
        </w:rPr>
        <w:t>. Die Eigenverantwortung jedes Spielers bleibt</w:t>
      </w:r>
      <w:r w:rsidR="00A364EE" w:rsidRPr="00760F74">
        <w:rPr>
          <w:rFonts w:ascii="Tinos" w:eastAsia="Times New Roman" w:hAnsi="Tinos" w:cs="Tinos"/>
          <w:kern w:val="0"/>
          <w:sz w:val="32"/>
          <w:szCs w:val="32"/>
          <w:lang w:eastAsia="de-DE"/>
          <w14:ligatures w14:val="none"/>
        </w:rPr>
        <w:t xml:space="preserve"> auch nach </w:t>
      </w:r>
      <w:r w:rsidR="00DA52F8" w:rsidRPr="00760F74">
        <w:rPr>
          <w:rFonts w:ascii="Tinos" w:eastAsia="Times New Roman" w:hAnsi="Tinos" w:cs="Tinos"/>
          <w:kern w:val="0"/>
          <w:sz w:val="32"/>
          <w:szCs w:val="32"/>
          <w:lang w:eastAsia="de-DE"/>
          <w14:ligatures w14:val="none"/>
        </w:rPr>
        <w:t>Wiederherstellung</w:t>
      </w:r>
      <w:r w:rsidR="00A364EE" w:rsidRPr="00760F74">
        <w:rPr>
          <w:rFonts w:ascii="Tinos" w:eastAsia="Times New Roman" w:hAnsi="Tinos" w:cs="Tinos"/>
          <w:kern w:val="0"/>
          <w:sz w:val="32"/>
          <w:szCs w:val="32"/>
          <w:lang w:eastAsia="de-DE"/>
          <w14:ligatures w14:val="none"/>
        </w:rPr>
        <w:t xml:space="preserve"> des </w:t>
      </w:r>
      <w:r w:rsidR="00DA52F8" w:rsidRPr="00760F74">
        <w:rPr>
          <w:rFonts w:ascii="Tinos" w:eastAsia="Times New Roman" w:hAnsi="Tinos" w:cs="Tinos"/>
          <w:kern w:val="0"/>
          <w:sz w:val="32"/>
          <w:szCs w:val="32"/>
          <w:lang w:eastAsia="de-DE"/>
          <w14:ligatures w14:val="none"/>
        </w:rPr>
        <w:t>Gewitterwarnsystems</w:t>
      </w:r>
      <w:r w:rsidRPr="00760F74">
        <w:rPr>
          <w:rFonts w:ascii="Tinos" w:eastAsia="Times New Roman" w:hAnsi="Tinos" w:cs="Tinos"/>
          <w:kern w:val="0"/>
          <w:sz w:val="32"/>
          <w:szCs w:val="32"/>
          <w:lang w:eastAsia="de-DE"/>
          <w14:ligatures w14:val="none"/>
        </w:rPr>
        <w:t xml:space="preserve"> bestehen.</w:t>
      </w:r>
    </w:p>
    <w:p w14:paraId="17D132E5" w14:textId="659A56D7" w:rsidR="000B6B24" w:rsidRPr="00760F74" w:rsidRDefault="00D578C3" w:rsidP="00731BF7">
      <w:pPr>
        <w:spacing w:before="100" w:beforeAutospacing="1" w:after="0" w:line="240" w:lineRule="auto"/>
        <w:rPr>
          <w:rFonts w:ascii="Tinos" w:eastAsia="Times New Roman" w:hAnsi="Tinos" w:cs="Tinos"/>
          <w:kern w:val="0"/>
          <w:sz w:val="32"/>
          <w:szCs w:val="32"/>
          <w:lang w:eastAsia="de-DE"/>
          <w14:ligatures w14:val="none"/>
        </w:rPr>
      </w:pPr>
      <w:r w:rsidRPr="00760F74">
        <w:rPr>
          <w:rFonts w:ascii="Tinos" w:eastAsia="Times New Roman" w:hAnsi="Tinos" w:cs="Tinos"/>
          <w:b/>
          <w:bCs/>
          <w:kern w:val="0"/>
          <w:sz w:val="32"/>
          <w:szCs w:val="32"/>
          <w:u w:val="single"/>
          <w:lang w:eastAsia="de-DE"/>
          <w14:ligatures w14:val="none"/>
        </w:rPr>
        <w:lastRenderedPageBreak/>
        <w:t>Generell:</w:t>
      </w:r>
      <w:r w:rsidRPr="00760F74">
        <w:rPr>
          <w:rFonts w:ascii="Tinos" w:eastAsia="Times New Roman" w:hAnsi="Tinos" w:cs="Tinos"/>
          <w:kern w:val="0"/>
          <w:sz w:val="32"/>
          <w:szCs w:val="32"/>
          <w:lang w:eastAsia="de-DE"/>
          <w14:ligatures w14:val="none"/>
        </w:rPr>
        <w:t xml:space="preserve"> </w:t>
      </w:r>
      <w:r w:rsidR="00A17964" w:rsidRPr="00760F74">
        <w:rPr>
          <w:rFonts w:ascii="Tinos" w:eastAsia="Times New Roman" w:hAnsi="Tinos" w:cs="Tinos"/>
          <w:kern w:val="0"/>
          <w:sz w:val="32"/>
          <w:szCs w:val="32"/>
          <w:lang w:eastAsia="de-DE"/>
          <w14:ligatures w14:val="none"/>
        </w:rPr>
        <w:t>Das Gewitterwarnsystem</w:t>
      </w:r>
      <w:r w:rsidR="00FC7023" w:rsidRPr="00760F74">
        <w:rPr>
          <w:rFonts w:ascii="Tinos" w:eastAsia="Times New Roman" w:hAnsi="Tinos" w:cs="Tinos"/>
          <w:kern w:val="0"/>
          <w:sz w:val="32"/>
          <w:szCs w:val="32"/>
          <w:lang w:eastAsia="de-DE"/>
          <w14:ligatures w14:val="none"/>
        </w:rPr>
        <w:t xml:space="preserve"> von COPTR</w:t>
      </w:r>
      <w:r w:rsidR="00731BF7" w:rsidRPr="00760F74">
        <w:rPr>
          <w:rFonts w:ascii="Tinos" w:eastAsia="Times New Roman" w:hAnsi="Tinos" w:cs="Tinos"/>
          <w:kern w:val="0"/>
          <w:sz w:val="32"/>
          <w:szCs w:val="32"/>
          <w:lang w:eastAsia="de-DE"/>
          <w14:ligatures w14:val="none"/>
        </w:rPr>
        <w:t xml:space="preserve"> ist </w:t>
      </w:r>
      <w:r w:rsidR="00153D88" w:rsidRPr="00760F74">
        <w:rPr>
          <w:rFonts w:ascii="Tinos" w:eastAsia="Times New Roman" w:hAnsi="Tinos" w:cs="Tinos"/>
          <w:kern w:val="0"/>
          <w:sz w:val="32"/>
          <w:szCs w:val="32"/>
          <w:lang w:eastAsia="de-DE"/>
          <w14:ligatures w14:val="none"/>
        </w:rPr>
        <w:t>ausschließlich</w:t>
      </w:r>
      <w:r w:rsidR="00EC687A" w:rsidRPr="00760F74">
        <w:rPr>
          <w:rFonts w:ascii="Tinos" w:eastAsia="Times New Roman" w:hAnsi="Tinos" w:cs="Tinos"/>
          <w:kern w:val="0"/>
          <w:sz w:val="32"/>
          <w:szCs w:val="32"/>
          <w:lang w:eastAsia="de-DE"/>
          <w14:ligatures w14:val="none"/>
        </w:rPr>
        <w:t xml:space="preserve"> </w:t>
      </w:r>
      <w:r w:rsidR="00153D88" w:rsidRPr="00760F74">
        <w:rPr>
          <w:rFonts w:ascii="Tinos" w:eastAsia="Times New Roman" w:hAnsi="Tinos" w:cs="Tinos"/>
          <w:kern w:val="0"/>
          <w:sz w:val="32"/>
          <w:szCs w:val="32"/>
          <w:lang w:eastAsia="de-DE"/>
          <w14:ligatures w14:val="none"/>
        </w:rPr>
        <w:t xml:space="preserve">ein </w:t>
      </w:r>
      <w:r w:rsidR="00731BF7" w:rsidRPr="00760F74">
        <w:rPr>
          <w:rFonts w:ascii="Tinos" w:eastAsia="Times New Roman" w:hAnsi="Tinos" w:cs="Tinos"/>
          <w:kern w:val="0"/>
          <w:sz w:val="32"/>
          <w:szCs w:val="32"/>
          <w:lang w:eastAsia="de-DE"/>
          <w14:ligatures w14:val="none"/>
        </w:rPr>
        <w:t xml:space="preserve">Warnsystem, </w:t>
      </w:r>
      <w:r w:rsidR="00731BF7" w:rsidRPr="00760F74">
        <w:rPr>
          <w:rFonts w:ascii="Tinos" w:eastAsia="Times New Roman" w:hAnsi="Tinos" w:cs="Tinos"/>
          <w:b/>
          <w:bCs/>
          <w:kern w:val="0"/>
          <w:sz w:val="32"/>
          <w:szCs w:val="32"/>
          <w:u w:val="single"/>
          <w:lang w:eastAsia="de-DE"/>
          <w14:ligatures w14:val="none"/>
        </w:rPr>
        <w:t>kein</w:t>
      </w:r>
      <w:r w:rsidR="00731BF7" w:rsidRPr="00760F74">
        <w:rPr>
          <w:rFonts w:ascii="Tinos" w:eastAsia="Times New Roman" w:hAnsi="Tinos" w:cs="Tinos"/>
          <w:kern w:val="0"/>
          <w:sz w:val="32"/>
          <w:szCs w:val="32"/>
          <w:lang w:eastAsia="de-DE"/>
          <w14:ligatures w14:val="none"/>
        </w:rPr>
        <w:t xml:space="preserve"> Sicherungssystem. Selbst im funktionsfähigen Zustand ersetzt sie nicht die eigene Einschätzung der Wetterlage. Eine Garantie oder Haftung für das System gibt es nicht.</w:t>
      </w:r>
      <w:r w:rsidR="004725CE" w:rsidRPr="00760F74">
        <w:rPr>
          <w:rFonts w:ascii="Tinos" w:eastAsia="Times New Roman" w:hAnsi="Tinos" w:cs="Tinos"/>
          <w:kern w:val="0"/>
          <w:sz w:val="32"/>
          <w:szCs w:val="32"/>
          <w:lang w:eastAsia="de-DE"/>
          <w14:ligatures w14:val="none"/>
        </w:rPr>
        <w:t xml:space="preserve"> </w:t>
      </w:r>
    </w:p>
    <w:p w14:paraId="47D72A06" w14:textId="6308E95E" w:rsidR="00731BF7" w:rsidRPr="00760F74" w:rsidRDefault="00731BF7" w:rsidP="00731BF7">
      <w:pPr>
        <w:spacing w:before="100" w:beforeAutospacing="1" w:after="0" w:line="240" w:lineRule="auto"/>
        <w:rPr>
          <w:rFonts w:ascii="Tinos" w:eastAsia="Times New Roman" w:hAnsi="Tinos" w:cs="Tinos"/>
          <w:kern w:val="0"/>
          <w:sz w:val="32"/>
          <w:szCs w:val="32"/>
          <w:lang w:eastAsia="de-DE"/>
          <w14:ligatures w14:val="none"/>
        </w:rPr>
      </w:pPr>
      <w:r w:rsidRPr="00760F74">
        <w:rPr>
          <w:rFonts w:ascii="Tinos" w:eastAsia="Times New Roman" w:hAnsi="Tinos" w:cs="Tinos"/>
          <w:kern w:val="0"/>
          <w:sz w:val="32"/>
          <w:szCs w:val="32"/>
          <w:lang w:eastAsia="de-DE"/>
          <w14:ligatures w14:val="none"/>
        </w:rPr>
        <w:t xml:space="preserve">Wir informieren Sie, sobald </w:t>
      </w:r>
      <w:r w:rsidR="00895737" w:rsidRPr="00760F74">
        <w:rPr>
          <w:rFonts w:ascii="Tinos" w:eastAsia="Times New Roman" w:hAnsi="Tinos" w:cs="Tinos"/>
          <w:kern w:val="0"/>
          <w:sz w:val="32"/>
          <w:szCs w:val="32"/>
          <w:lang w:eastAsia="de-DE"/>
          <w14:ligatures w14:val="none"/>
        </w:rPr>
        <w:t>unser Gewitterwarns</w:t>
      </w:r>
      <w:r w:rsidRPr="00760F74">
        <w:rPr>
          <w:rFonts w:ascii="Tinos" w:eastAsia="Times New Roman" w:hAnsi="Tinos" w:cs="Tinos"/>
          <w:kern w:val="0"/>
          <w:sz w:val="32"/>
          <w:szCs w:val="32"/>
          <w:lang w:eastAsia="de-DE"/>
          <w14:ligatures w14:val="none"/>
        </w:rPr>
        <w:t>ystem wieder einsatzbereit ist.</w:t>
      </w:r>
    </w:p>
    <w:p w14:paraId="03603B15" w14:textId="77777777" w:rsidR="00F8231E" w:rsidRPr="00760F74" w:rsidRDefault="00F8231E" w:rsidP="00F8231E">
      <w:pPr>
        <w:spacing w:before="100" w:beforeAutospacing="1" w:after="0" w:line="240" w:lineRule="auto"/>
        <w:rPr>
          <w:rFonts w:ascii="Tinos" w:eastAsia="Times New Roman" w:hAnsi="Tinos" w:cs="Tinos"/>
          <w:kern w:val="0"/>
          <w:sz w:val="32"/>
          <w:szCs w:val="32"/>
          <w:lang w:eastAsia="de-DE"/>
          <w14:ligatures w14:val="none"/>
        </w:rPr>
      </w:pPr>
      <w:r w:rsidRPr="00760F74">
        <w:rPr>
          <w:rFonts w:ascii="Tinos" w:eastAsia="Times New Roman" w:hAnsi="Tinos" w:cs="Tinos"/>
          <w:kern w:val="0"/>
          <w:sz w:val="32"/>
          <w:szCs w:val="32"/>
          <w:lang w:eastAsia="de-DE"/>
          <w14:ligatures w14:val="none"/>
        </w:rPr>
        <w:t xml:space="preserve">Mit sportlichen Grüßen </w:t>
      </w:r>
    </w:p>
    <w:p w14:paraId="6D11666B" w14:textId="4826087B" w:rsidR="000A6872" w:rsidRPr="00760F74" w:rsidRDefault="00F8231E">
      <w:pPr>
        <w:spacing w:before="100" w:beforeAutospacing="1" w:after="0" w:line="240" w:lineRule="auto"/>
        <w:rPr>
          <w:rFonts w:ascii="Tinos" w:eastAsia="Times New Roman" w:hAnsi="Tinos" w:cs="Tinos"/>
          <w:kern w:val="0"/>
          <w:sz w:val="32"/>
          <w:szCs w:val="32"/>
          <w:lang w:eastAsia="de-DE"/>
          <w14:ligatures w14:val="none"/>
        </w:rPr>
      </w:pPr>
      <w:r w:rsidRPr="00760F74">
        <w:rPr>
          <w:rFonts w:ascii="Tinos" w:eastAsia="Times New Roman" w:hAnsi="Tinos" w:cs="Tinos"/>
          <w:kern w:val="0"/>
          <w:sz w:val="32"/>
          <w:szCs w:val="32"/>
          <w:lang w:eastAsia="de-DE"/>
          <w14:ligatures w14:val="none"/>
        </w:rPr>
        <w:t>Der Vorstand</w:t>
      </w:r>
    </w:p>
    <w:sectPr w:rsidR="000A6872" w:rsidRPr="00760F74" w:rsidSect="00476260">
      <w:pgSz w:w="11906" w:h="16838" w:code="9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nos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C56"/>
    <w:rsid w:val="000022D1"/>
    <w:rsid w:val="00004B13"/>
    <w:rsid w:val="0001122E"/>
    <w:rsid w:val="00033484"/>
    <w:rsid w:val="000402C1"/>
    <w:rsid w:val="00067788"/>
    <w:rsid w:val="0007396B"/>
    <w:rsid w:val="00085473"/>
    <w:rsid w:val="000A6872"/>
    <w:rsid w:val="000B6B24"/>
    <w:rsid w:val="000E7596"/>
    <w:rsid w:val="00153D88"/>
    <w:rsid w:val="001C12FC"/>
    <w:rsid w:val="00241431"/>
    <w:rsid w:val="00250BA6"/>
    <w:rsid w:val="002616CD"/>
    <w:rsid w:val="00300216"/>
    <w:rsid w:val="00340E4E"/>
    <w:rsid w:val="00347794"/>
    <w:rsid w:val="00392CE4"/>
    <w:rsid w:val="003A5C70"/>
    <w:rsid w:val="004725CE"/>
    <w:rsid w:val="00476260"/>
    <w:rsid w:val="004824BE"/>
    <w:rsid w:val="004C29CC"/>
    <w:rsid w:val="005317EE"/>
    <w:rsid w:val="005D056E"/>
    <w:rsid w:val="005D6450"/>
    <w:rsid w:val="006021D0"/>
    <w:rsid w:val="00606052"/>
    <w:rsid w:val="00682362"/>
    <w:rsid w:val="006A1738"/>
    <w:rsid w:val="006B315F"/>
    <w:rsid w:val="006E43F5"/>
    <w:rsid w:val="00714994"/>
    <w:rsid w:val="00731BF7"/>
    <w:rsid w:val="00740E39"/>
    <w:rsid w:val="00760F74"/>
    <w:rsid w:val="00783FF4"/>
    <w:rsid w:val="007D1455"/>
    <w:rsid w:val="008005EE"/>
    <w:rsid w:val="008069BB"/>
    <w:rsid w:val="00814BF7"/>
    <w:rsid w:val="00872C56"/>
    <w:rsid w:val="00895737"/>
    <w:rsid w:val="008B655B"/>
    <w:rsid w:val="009215D9"/>
    <w:rsid w:val="00936234"/>
    <w:rsid w:val="009874E2"/>
    <w:rsid w:val="009B1A6A"/>
    <w:rsid w:val="009B61AA"/>
    <w:rsid w:val="00A17964"/>
    <w:rsid w:val="00A364EE"/>
    <w:rsid w:val="00A730C5"/>
    <w:rsid w:val="00A90386"/>
    <w:rsid w:val="00A91821"/>
    <w:rsid w:val="00AB6E38"/>
    <w:rsid w:val="00AE3B5A"/>
    <w:rsid w:val="00B0261C"/>
    <w:rsid w:val="00BC1ECC"/>
    <w:rsid w:val="00C24E90"/>
    <w:rsid w:val="00C626B0"/>
    <w:rsid w:val="00C74186"/>
    <w:rsid w:val="00C807E2"/>
    <w:rsid w:val="00CE3AFC"/>
    <w:rsid w:val="00D20985"/>
    <w:rsid w:val="00D36956"/>
    <w:rsid w:val="00D578C3"/>
    <w:rsid w:val="00D61401"/>
    <w:rsid w:val="00D947F1"/>
    <w:rsid w:val="00DA52F8"/>
    <w:rsid w:val="00DD05A4"/>
    <w:rsid w:val="00E4182D"/>
    <w:rsid w:val="00E41996"/>
    <w:rsid w:val="00EA4D6B"/>
    <w:rsid w:val="00EC687A"/>
    <w:rsid w:val="00EF78C8"/>
    <w:rsid w:val="00F270B0"/>
    <w:rsid w:val="00F541A7"/>
    <w:rsid w:val="00F8231E"/>
    <w:rsid w:val="00FC7023"/>
    <w:rsid w:val="00FE27DA"/>
    <w:rsid w:val="00FF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12B06"/>
  <w15:chartTrackingRefBased/>
  <w15:docId w15:val="{EC981974-164A-421D-9081-5BA2D58C3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872C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872C56"/>
    <w:rPr>
      <w:rFonts w:ascii="Times New Roman" w:eastAsia="Times New Roman" w:hAnsi="Times New Roman" w:cs="Times New Roman"/>
      <w:b/>
      <w:bCs/>
      <w:kern w:val="0"/>
      <w:sz w:val="36"/>
      <w:szCs w:val="36"/>
      <w:lang w:eastAsia="de-DE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872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8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43318d-1790-4071-871e-6c5dd6ba24c3" xsi:nil="true"/>
    <lcf76f155ced4ddcb4097134ff3c332f xmlns="65112c63-e0e9-487c-9344-4801f8d4697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CAFC58C2A83043BB6F4AB45BD4AAC0" ma:contentTypeVersion="15" ma:contentTypeDescription="Ein neues Dokument erstellen." ma:contentTypeScope="" ma:versionID="13abde1d7d34e085254795f93499f630">
  <xsd:schema xmlns:xsd="http://www.w3.org/2001/XMLSchema" xmlns:xs="http://www.w3.org/2001/XMLSchema" xmlns:p="http://schemas.microsoft.com/office/2006/metadata/properties" xmlns:ns2="65112c63-e0e9-487c-9344-4801f8d4697f" xmlns:ns3="c643318d-1790-4071-871e-6c5dd6ba24c3" targetNamespace="http://schemas.microsoft.com/office/2006/metadata/properties" ma:root="true" ma:fieldsID="ad70ccd5afbc4530fa58f80b93d23ddf" ns2:_="" ns3:_="">
    <xsd:import namespace="65112c63-e0e9-487c-9344-4801f8d4697f"/>
    <xsd:import namespace="c643318d-1790-4071-871e-6c5dd6ba24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12c63-e0e9-487c-9344-4801f8d469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201b618d-6d6a-4f2d-98c5-d6706d658a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3318d-1790-4071-871e-6c5dd6ba24c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09fdb66-14e2-4b22-8c58-caedca8006c1}" ma:internalName="TaxCatchAll" ma:showField="CatchAllData" ma:web="c643318d-1790-4071-871e-6c5dd6ba24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65EA92-09C1-4AD4-B888-688433F602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8AF0CF-2A80-43CC-9DB8-AE4FC63D116F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c643318d-1790-4071-871e-6c5dd6ba24c3"/>
    <ds:schemaRef ds:uri="65112c63-e0e9-487c-9344-4801f8d4697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B8EE8C5-EAC3-4454-8E1C-4A02CC3C3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112c63-e0e9-487c-9344-4801f8d4697f"/>
    <ds:schemaRef ds:uri="c643318d-1790-4071-871e-6c5dd6ba24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827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Devid Theissen</dc:creator>
  <cp:keywords/>
  <dc:description/>
  <cp:lastModifiedBy>Oliver Engbrocks</cp:lastModifiedBy>
  <cp:revision>83</cp:revision>
  <cp:lastPrinted>2025-08-01T07:14:00Z</cp:lastPrinted>
  <dcterms:created xsi:type="dcterms:W3CDTF">2023-05-05T13:50:00Z</dcterms:created>
  <dcterms:modified xsi:type="dcterms:W3CDTF">2025-08-01T07:27:00Z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0x0101006DCAFC58C2A83043BB6F4AB45BD4AAC0</vt:lpwstr>
  </property>
</Properties>
</file>